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76" w:rsidRPr="00F04339" w:rsidRDefault="006A3976" w:rsidP="00F04339">
      <w:pPr>
        <w:spacing w:after="0" w:line="240" w:lineRule="auto"/>
        <w:jc w:val="center"/>
      </w:pPr>
      <w:bookmarkStart w:id="0" w:name="_GoBack"/>
      <w:bookmarkEnd w:id="0"/>
    </w:p>
    <w:p w:rsidR="00C67FC5" w:rsidRPr="00F04339" w:rsidRDefault="005D0905" w:rsidP="002F6CE6">
      <w:pPr>
        <w:jc w:val="center"/>
      </w:pPr>
      <w:r>
        <w:t>Lifestyle Medicine Rotation Syllabus</w:t>
      </w:r>
    </w:p>
    <w:p w:rsidR="00377F4F" w:rsidRPr="00377F4F" w:rsidRDefault="00377F4F" w:rsidP="002F6CE6">
      <w:pPr>
        <w:spacing w:after="0" w:line="240" w:lineRule="auto"/>
        <w:jc w:val="right"/>
        <w:rPr>
          <w:b/>
          <w:u w:val="single"/>
        </w:rPr>
      </w:pPr>
      <w:r w:rsidRPr="00377F4F">
        <w:rPr>
          <w:b/>
          <w:u w:val="single"/>
        </w:rPr>
        <w:t xml:space="preserve">Didactic </w:t>
      </w:r>
      <w:r>
        <w:rPr>
          <w:b/>
          <w:u w:val="single"/>
        </w:rPr>
        <w:t xml:space="preserve">Component </w:t>
      </w:r>
    </w:p>
    <w:p w:rsidR="002F6CE6" w:rsidRPr="00F04339" w:rsidRDefault="002F6CE6" w:rsidP="002F6CE6">
      <w:pPr>
        <w:spacing w:after="0" w:line="240" w:lineRule="auto"/>
        <w:jc w:val="right"/>
      </w:pPr>
      <w:r>
        <w:t>Rebecca Ametrano, Ph.D.</w:t>
      </w:r>
    </w:p>
    <w:p w:rsidR="00275146" w:rsidRDefault="009A0FA7" w:rsidP="00F04339">
      <w:pPr>
        <w:spacing w:after="0" w:line="240" w:lineRule="auto"/>
        <w:jc w:val="right"/>
      </w:pPr>
      <w:r w:rsidRPr="00F04339">
        <w:t xml:space="preserve">Sarah </w:t>
      </w:r>
      <w:r w:rsidR="00B7656E">
        <w:t xml:space="preserve">Bankoff </w:t>
      </w:r>
      <w:r w:rsidRPr="00F04339">
        <w:t>Leone, Ph.D.</w:t>
      </w:r>
    </w:p>
    <w:p w:rsidR="002F6CE6" w:rsidRDefault="002F6CE6" w:rsidP="00F04339">
      <w:pPr>
        <w:spacing w:after="0" w:line="240" w:lineRule="auto"/>
        <w:jc w:val="right"/>
      </w:pPr>
      <w:r>
        <w:t>Morgan McGillicuddy, Ph.D.</w:t>
      </w:r>
    </w:p>
    <w:p w:rsidR="00275146" w:rsidRPr="00F04339" w:rsidRDefault="009A0FA7" w:rsidP="00F04339">
      <w:pPr>
        <w:spacing w:after="0" w:line="240" w:lineRule="auto"/>
        <w:jc w:val="right"/>
      </w:pPr>
      <w:r w:rsidRPr="00F04339">
        <w:t>Health Behavior Coordinator</w:t>
      </w:r>
      <w:r w:rsidR="002F6CE6">
        <w:t>s</w:t>
      </w:r>
      <w:r w:rsidR="007A0F7B" w:rsidRPr="00F04339">
        <w:t xml:space="preserve"> </w:t>
      </w:r>
    </w:p>
    <w:p w:rsidR="00275146" w:rsidRPr="00F04339" w:rsidRDefault="009A0FA7" w:rsidP="00F04339">
      <w:pPr>
        <w:spacing w:after="0" w:line="240" w:lineRule="auto"/>
        <w:jc w:val="right"/>
        <w:rPr>
          <w:rFonts w:cs="Times"/>
          <w:color w:val="000000"/>
        </w:rPr>
      </w:pPr>
      <w:r w:rsidRPr="00F04339">
        <w:rPr>
          <w:rFonts w:cs="Times"/>
          <w:color w:val="000000"/>
        </w:rPr>
        <w:t>Office of Patient Centered Care</w:t>
      </w:r>
    </w:p>
    <w:p w:rsidR="002F6CE6" w:rsidRDefault="002F6CE6" w:rsidP="00F04339">
      <w:pPr>
        <w:spacing w:after="0" w:line="240" w:lineRule="auto"/>
        <w:jc w:val="right"/>
      </w:pPr>
    </w:p>
    <w:p w:rsidR="00377F4F" w:rsidRDefault="00377F4F" w:rsidP="00F04339">
      <w:pPr>
        <w:spacing w:after="0" w:line="240" w:lineRule="auto"/>
        <w:jc w:val="right"/>
        <w:rPr>
          <w:b/>
          <w:u w:val="single"/>
        </w:rPr>
      </w:pPr>
      <w:r w:rsidRPr="00377F4F">
        <w:rPr>
          <w:b/>
          <w:u w:val="single"/>
        </w:rPr>
        <w:t xml:space="preserve">Experiential </w:t>
      </w:r>
      <w:r>
        <w:rPr>
          <w:b/>
          <w:u w:val="single"/>
        </w:rPr>
        <w:t>Component</w:t>
      </w:r>
    </w:p>
    <w:p w:rsidR="00377F4F" w:rsidRDefault="00377F4F" w:rsidP="00F04339">
      <w:pPr>
        <w:spacing w:after="0" w:line="240" w:lineRule="auto"/>
        <w:jc w:val="right"/>
      </w:pPr>
      <w:r>
        <w:t>David Suskin, M.D.</w:t>
      </w:r>
    </w:p>
    <w:p w:rsidR="00377F4F" w:rsidRDefault="00377F4F" w:rsidP="00F04339">
      <w:pPr>
        <w:spacing w:after="0" w:line="240" w:lineRule="auto"/>
        <w:jc w:val="right"/>
      </w:pPr>
      <w:r>
        <w:t>Staff Physician</w:t>
      </w:r>
    </w:p>
    <w:p w:rsidR="00377F4F" w:rsidRDefault="00377F4F" w:rsidP="00BB5111">
      <w:pPr>
        <w:spacing w:after="0" w:line="240" w:lineRule="auto"/>
        <w:jc w:val="right"/>
      </w:pPr>
      <w:r>
        <w:t>Primary Care Service</w:t>
      </w:r>
    </w:p>
    <w:p w:rsidR="00377F4F" w:rsidRPr="00377F4F" w:rsidRDefault="00377F4F" w:rsidP="00F04339">
      <w:pPr>
        <w:spacing w:after="0" w:line="240" w:lineRule="auto"/>
        <w:jc w:val="right"/>
      </w:pPr>
    </w:p>
    <w:p w:rsidR="00FE2BCC" w:rsidRDefault="0053663C" w:rsidP="00FE2B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INTRODUCTION TO WHOLE HEALTH</w:t>
      </w:r>
      <w:r w:rsidR="00FE2BCC">
        <w:rPr>
          <w:b/>
          <w:u w:val="single"/>
        </w:rPr>
        <w:t xml:space="preserve"> </w:t>
      </w:r>
    </w:p>
    <w:p w:rsidR="00FE2BCC" w:rsidRPr="00F04339" w:rsidRDefault="00FE2BCC" w:rsidP="00FE2BCC">
      <w:pPr>
        <w:spacing w:after="0" w:line="240" w:lineRule="auto"/>
        <w:rPr>
          <w:b/>
          <w:u w:val="single"/>
        </w:rPr>
      </w:pPr>
      <w:r w:rsidRPr="00F04339">
        <w:rPr>
          <w:b/>
          <w:u w:val="single"/>
        </w:rPr>
        <w:t xml:space="preserve">AND MOTIVATIONAL INTERVIEWING </w:t>
      </w:r>
    </w:p>
    <w:p w:rsidR="00275146" w:rsidRPr="00F04339" w:rsidRDefault="00275146" w:rsidP="00F04339">
      <w:pPr>
        <w:spacing w:after="0" w:line="240" w:lineRule="auto"/>
        <w:rPr>
          <w:b/>
        </w:rPr>
      </w:pPr>
    </w:p>
    <w:p w:rsidR="00802EAF" w:rsidRDefault="006E0351" w:rsidP="00F04339">
      <w:pPr>
        <w:spacing w:after="0" w:line="240" w:lineRule="auto"/>
      </w:pPr>
      <w:r w:rsidRPr="00F04339">
        <w:t>Learning</w:t>
      </w:r>
      <w:r w:rsidR="00802EAF" w:rsidRPr="00F04339">
        <w:t xml:space="preserve"> objectives:</w:t>
      </w:r>
    </w:p>
    <w:p w:rsidR="00F04339" w:rsidRPr="00F04339" w:rsidRDefault="00F04339" w:rsidP="00F04339">
      <w:pPr>
        <w:spacing w:after="0" w:line="240" w:lineRule="auto"/>
      </w:pPr>
    </w:p>
    <w:p w:rsidR="00B336D8" w:rsidRDefault="00B336D8" w:rsidP="00B336D8">
      <w:pPr>
        <w:pStyle w:val="ListParagraph"/>
        <w:numPr>
          <w:ilvl w:val="0"/>
          <w:numId w:val="1"/>
        </w:numPr>
        <w:spacing w:line="240" w:lineRule="auto"/>
      </w:pPr>
      <w:r>
        <w:t xml:space="preserve">Describe the </w:t>
      </w:r>
      <w:r w:rsidR="00125E1C">
        <w:t xml:space="preserve">whole health model of care, including how the </w:t>
      </w:r>
      <w:r>
        <w:t xml:space="preserve">circle of health </w:t>
      </w:r>
      <w:r w:rsidR="002637DE">
        <w:t xml:space="preserve">serves </w:t>
      </w:r>
      <w:r>
        <w:t>as a model for whole health care</w:t>
      </w:r>
    </w:p>
    <w:p w:rsidR="00B336D8" w:rsidRDefault="00B336D8" w:rsidP="00B336D8">
      <w:pPr>
        <w:pStyle w:val="ListParagraph"/>
        <w:numPr>
          <w:ilvl w:val="0"/>
          <w:numId w:val="1"/>
        </w:numPr>
        <w:spacing w:line="240" w:lineRule="auto"/>
      </w:pPr>
      <w:r>
        <w:t>Explain how the Personal Health Inventory is used to gain information in a timely and efficient manner during a whole health visit</w:t>
      </w:r>
    </w:p>
    <w:p w:rsidR="00B336D8" w:rsidRDefault="00B336D8" w:rsidP="00B336D8">
      <w:pPr>
        <w:pStyle w:val="ListParagraph"/>
        <w:numPr>
          <w:ilvl w:val="0"/>
          <w:numId w:val="1"/>
        </w:numPr>
        <w:spacing w:line="240" w:lineRule="auto"/>
      </w:pPr>
      <w:r>
        <w:t>List the four organizing principles of the Personal Health Plan process</w:t>
      </w:r>
    </w:p>
    <w:p w:rsidR="00B336D8" w:rsidRDefault="00B336D8" w:rsidP="00B336D8">
      <w:pPr>
        <w:pStyle w:val="ListParagraph"/>
        <w:numPr>
          <w:ilvl w:val="0"/>
          <w:numId w:val="1"/>
        </w:numPr>
        <w:spacing w:line="240" w:lineRule="auto"/>
      </w:pPr>
      <w:r>
        <w:t>Provide 3 examples demonstrating how to make SMART goals SMARTER</w:t>
      </w:r>
    </w:p>
    <w:p w:rsidR="00436077" w:rsidRPr="00F04339" w:rsidRDefault="00884718" w:rsidP="00F04339">
      <w:pPr>
        <w:pStyle w:val="ListParagraph"/>
        <w:numPr>
          <w:ilvl w:val="0"/>
          <w:numId w:val="1"/>
        </w:numPr>
        <w:spacing w:after="0" w:line="240" w:lineRule="auto"/>
      </w:pPr>
      <w:r w:rsidRPr="00F04339">
        <w:t xml:space="preserve">Identify when to use motivational interviewing and describe the spirit of this approach </w:t>
      </w:r>
    </w:p>
    <w:p w:rsidR="00F04339" w:rsidRPr="00F04339" w:rsidRDefault="00552930" w:rsidP="00F04339">
      <w:pPr>
        <w:pStyle w:val="ListParagraph"/>
        <w:numPr>
          <w:ilvl w:val="0"/>
          <w:numId w:val="1"/>
        </w:numPr>
        <w:spacing w:after="0" w:line="240" w:lineRule="auto"/>
      </w:pPr>
      <w:r w:rsidRPr="00F04339">
        <w:t xml:space="preserve">Describe </w:t>
      </w:r>
      <w:r w:rsidR="00884718" w:rsidRPr="00F04339">
        <w:t>the principles of motivational interviewing (RULE) and identify the specific skills (</w:t>
      </w:r>
      <w:r w:rsidRPr="00F04339">
        <w:t>OARS</w:t>
      </w:r>
      <w:r w:rsidR="00884718" w:rsidRPr="00F04339">
        <w:t>)</w:t>
      </w:r>
      <w:r w:rsidRPr="00F04339">
        <w:t xml:space="preserve"> to engage patients and guide them toward change</w:t>
      </w:r>
      <w:r w:rsidR="0047060C">
        <w:t xml:space="preserve"> (giving advice and DARN-CAT)</w:t>
      </w:r>
    </w:p>
    <w:p w:rsidR="00B336D8" w:rsidRDefault="00B336D8" w:rsidP="00F04339">
      <w:pPr>
        <w:spacing w:after="0" w:line="240" w:lineRule="auto"/>
        <w:rPr>
          <w:b/>
        </w:rPr>
      </w:pPr>
    </w:p>
    <w:p w:rsidR="00B336D8" w:rsidRDefault="00B336D8" w:rsidP="00F04339">
      <w:pPr>
        <w:spacing w:after="0" w:line="240" w:lineRule="auto"/>
        <w:rPr>
          <w:b/>
        </w:rPr>
      </w:pPr>
    </w:p>
    <w:p w:rsidR="00B336D8" w:rsidRPr="00577DF1" w:rsidRDefault="006F5277" w:rsidP="00B336D8">
      <w:pPr>
        <w:rPr>
          <w:b/>
        </w:rPr>
      </w:pPr>
      <w:r>
        <w:rPr>
          <w:b/>
        </w:rPr>
        <w:t xml:space="preserve">DIDACTIC </w:t>
      </w:r>
      <w:r w:rsidR="00B336D8" w:rsidRPr="00577DF1">
        <w:rPr>
          <w:b/>
        </w:rPr>
        <w:t>PART ONE</w:t>
      </w:r>
      <w:r w:rsidR="00B336D8">
        <w:rPr>
          <w:b/>
        </w:rPr>
        <w:t xml:space="preserve"> </w:t>
      </w:r>
    </w:p>
    <w:p w:rsidR="00B336D8" w:rsidRPr="00520874" w:rsidRDefault="00B336D8" w:rsidP="00B336D8">
      <w:pPr>
        <w:rPr>
          <w:u w:val="single"/>
        </w:rPr>
      </w:pPr>
      <w:r w:rsidRPr="00520874">
        <w:rPr>
          <w:u w:val="single"/>
        </w:rPr>
        <w:t>Introduction to Whole Health:</w:t>
      </w:r>
    </w:p>
    <w:p w:rsidR="00B336D8" w:rsidRDefault="00B336D8" w:rsidP="00B336D8">
      <w:pPr>
        <w:pStyle w:val="ListParagraph"/>
        <w:numPr>
          <w:ilvl w:val="0"/>
          <w:numId w:val="3"/>
        </w:numPr>
        <w:spacing w:after="0" w:line="240" w:lineRule="auto"/>
      </w:pPr>
      <w:r>
        <w:t>Whole Health Background</w:t>
      </w:r>
      <w:r w:rsidR="009509B3">
        <w:t xml:space="preserve"> </w:t>
      </w:r>
    </w:p>
    <w:p w:rsidR="00B336D8" w:rsidRDefault="00B336D8" w:rsidP="00B336D8">
      <w:pPr>
        <w:pStyle w:val="ListParagraph"/>
        <w:spacing w:after="0" w:line="240" w:lineRule="auto"/>
      </w:pPr>
    </w:p>
    <w:p w:rsidR="00B336D8" w:rsidRDefault="00B336D8" w:rsidP="00B336D8">
      <w:pPr>
        <w:pStyle w:val="ListParagraph"/>
        <w:numPr>
          <w:ilvl w:val="1"/>
          <w:numId w:val="3"/>
        </w:numPr>
        <w:spacing w:after="0" w:line="240" w:lineRule="auto"/>
      </w:pPr>
      <w:r>
        <w:t>Whole Health Video</w:t>
      </w:r>
      <w:r w:rsidR="009509B3">
        <w:t xml:space="preserve"> </w:t>
      </w:r>
    </w:p>
    <w:p w:rsidR="009509B3" w:rsidRDefault="009509B3" w:rsidP="009509B3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Circle of Health</w:t>
      </w:r>
    </w:p>
    <w:p w:rsidR="00B157DE" w:rsidRDefault="009509B3" w:rsidP="00B157DE">
      <w:pPr>
        <w:pStyle w:val="ListParagraph"/>
        <w:numPr>
          <w:ilvl w:val="1"/>
          <w:numId w:val="3"/>
        </w:numPr>
        <w:spacing w:after="0" w:line="240" w:lineRule="auto"/>
      </w:pPr>
      <w:r>
        <w:t>Whole Health System</w:t>
      </w:r>
      <w:r w:rsidR="002637DE">
        <w:t xml:space="preserve"> (p</w:t>
      </w:r>
      <w:r w:rsidR="00B157DE">
        <w:t>athway, clinical care, well-being programs)</w:t>
      </w:r>
    </w:p>
    <w:p w:rsidR="009509B3" w:rsidRDefault="009509B3" w:rsidP="00B336D8">
      <w:pPr>
        <w:pStyle w:val="ListParagraph"/>
        <w:numPr>
          <w:ilvl w:val="1"/>
          <w:numId w:val="3"/>
        </w:numPr>
        <w:spacing w:after="0" w:line="240" w:lineRule="auto"/>
      </w:pPr>
      <w:r>
        <w:t>L</w:t>
      </w:r>
      <w:r w:rsidR="002637DE">
        <w:t>ocal and National Whole Health s</w:t>
      </w:r>
      <w:r>
        <w:t xml:space="preserve">pread </w:t>
      </w:r>
      <w:r w:rsidR="002637DE">
        <w:t xml:space="preserve">efforts </w:t>
      </w:r>
    </w:p>
    <w:p w:rsidR="00B336D8" w:rsidRDefault="00B336D8" w:rsidP="00B336D8">
      <w:pPr>
        <w:pStyle w:val="ListParagraph"/>
        <w:spacing w:after="0" w:line="240" w:lineRule="auto"/>
        <w:ind w:left="1440"/>
      </w:pPr>
    </w:p>
    <w:p w:rsidR="00B336D8" w:rsidRDefault="00B336D8" w:rsidP="00B336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Whole Health Assessment </w:t>
      </w:r>
    </w:p>
    <w:p w:rsidR="00B336D8" w:rsidRDefault="00B336D8" w:rsidP="00B336D8">
      <w:pPr>
        <w:pStyle w:val="ListParagraph"/>
        <w:spacing w:after="0" w:line="240" w:lineRule="auto"/>
      </w:pPr>
    </w:p>
    <w:p w:rsidR="00B336D8" w:rsidRDefault="00B336D8" w:rsidP="00B336D8">
      <w:pPr>
        <w:pStyle w:val="ListParagraph"/>
        <w:numPr>
          <w:ilvl w:val="0"/>
          <w:numId w:val="17"/>
        </w:numPr>
        <w:spacing w:after="0" w:line="240" w:lineRule="auto"/>
      </w:pPr>
      <w:r>
        <w:t>Whole Health Review of Systems (</w:t>
      </w:r>
      <w:r w:rsidR="009509B3">
        <w:t>WH</w:t>
      </w:r>
      <w:r>
        <w:t>ROS)</w:t>
      </w:r>
    </w:p>
    <w:p w:rsidR="009509B3" w:rsidRDefault="009509B3" w:rsidP="009509B3">
      <w:pPr>
        <w:pStyle w:val="ListParagraph"/>
        <w:numPr>
          <w:ilvl w:val="1"/>
          <w:numId w:val="17"/>
        </w:numPr>
        <w:spacing w:after="0" w:line="240" w:lineRule="auto"/>
      </w:pPr>
      <w:r>
        <w:t>Complete WHROS independently and discuss as a group</w:t>
      </w:r>
    </w:p>
    <w:p w:rsidR="009509B3" w:rsidRDefault="009509B3" w:rsidP="009509B3">
      <w:pPr>
        <w:pStyle w:val="ListParagraph"/>
        <w:numPr>
          <w:ilvl w:val="1"/>
          <w:numId w:val="17"/>
        </w:numPr>
        <w:spacing w:after="0" w:line="240" w:lineRule="auto"/>
      </w:pPr>
      <w:r>
        <w:t>Observe example interaction (when 2 facilitators are present)</w:t>
      </w:r>
    </w:p>
    <w:p w:rsidR="00B336D8" w:rsidRDefault="00B336D8" w:rsidP="00B336D8">
      <w:pPr>
        <w:spacing w:after="0" w:line="240" w:lineRule="auto"/>
        <w:ind w:left="360"/>
      </w:pPr>
    </w:p>
    <w:p w:rsidR="00B336D8" w:rsidRDefault="00B336D8" w:rsidP="00B336D8">
      <w:pPr>
        <w:pStyle w:val="ListParagraph"/>
        <w:numPr>
          <w:ilvl w:val="0"/>
          <w:numId w:val="3"/>
        </w:numPr>
      </w:pPr>
      <w:r>
        <w:t>Shared goals</w:t>
      </w:r>
    </w:p>
    <w:p w:rsidR="00B336D8" w:rsidRDefault="002637DE" w:rsidP="00B336D8">
      <w:pPr>
        <w:pStyle w:val="ListParagraph"/>
        <w:numPr>
          <w:ilvl w:val="0"/>
          <w:numId w:val="22"/>
        </w:numPr>
      </w:pPr>
      <w:r>
        <w:t>Review q</w:t>
      </w:r>
      <w:r w:rsidR="00B336D8">
        <w:t>uestions to evoke goals using WHROS as a guide</w:t>
      </w:r>
    </w:p>
    <w:p w:rsidR="00B336D8" w:rsidRDefault="00FD30C6" w:rsidP="00B336D8">
      <w:pPr>
        <w:pStyle w:val="ListParagraph"/>
        <w:numPr>
          <w:ilvl w:val="0"/>
          <w:numId w:val="22"/>
        </w:numPr>
      </w:pPr>
      <w:r>
        <w:t xml:space="preserve">Setting </w:t>
      </w:r>
      <w:r w:rsidR="00B336D8">
        <w:t>SMART goals (specific and behavioral, measurable, action-oriented, realistic, time-specific)</w:t>
      </w:r>
    </w:p>
    <w:p w:rsidR="00B336D8" w:rsidRDefault="002637DE" w:rsidP="00B336D8">
      <w:pPr>
        <w:pStyle w:val="ListParagraph"/>
        <w:numPr>
          <w:ilvl w:val="0"/>
          <w:numId w:val="22"/>
        </w:numPr>
      </w:pPr>
      <w:r>
        <w:t>Review strategies to b</w:t>
      </w:r>
      <w:r w:rsidR="00B336D8">
        <w:t>uild confidence</w:t>
      </w:r>
      <w:r>
        <w:t>, including confidence ruler</w:t>
      </w:r>
    </w:p>
    <w:p w:rsidR="00B336D8" w:rsidRDefault="00B336D8" w:rsidP="00B336D8">
      <w:pPr>
        <w:pStyle w:val="ListParagraph"/>
      </w:pPr>
    </w:p>
    <w:p w:rsidR="00B336D8" w:rsidRDefault="00B336D8" w:rsidP="00B336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Personal Health Plan </w:t>
      </w:r>
    </w:p>
    <w:p w:rsidR="00B336D8" w:rsidRDefault="00B336D8" w:rsidP="00B336D8">
      <w:pPr>
        <w:pStyle w:val="ListParagraph"/>
        <w:numPr>
          <w:ilvl w:val="0"/>
          <w:numId w:val="25"/>
        </w:numPr>
        <w:spacing w:after="0" w:line="240" w:lineRule="auto"/>
      </w:pPr>
      <w:r>
        <w:t>Personal mission</w:t>
      </w:r>
    </w:p>
    <w:p w:rsidR="00B336D8" w:rsidRDefault="00B336D8" w:rsidP="00B336D8">
      <w:pPr>
        <w:pStyle w:val="ListParagraph"/>
        <w:numPr>
          <w:ilvl w:val="0"/>
          <w:numId w:val="25"/>
        </w:numPr>
        <w:spacing w:after="0" w:line="240" w:lineRule="auto"/>
      </w:pPr>
      <w:r>
        <w:t>Shared goals</w:t>
      </w:r>
    </w:p>
    <w:p w:rsidR="00B336D8" w:rsidRDefault="00B336D8" w:rsidP="00B336D8">
      <w:pPr>
        <w:pStyle w:val="ListParagraph"/>
        <w:numPr>
          <w:ilvl w:val="0"/>
          <w:numId w:val="25"/>
        </w:numPr>
        <w:spacing w:after="0" w:line="240" w:lineRule="auto"/>
      </w:pPr>
      <w:r>
        <w:t>Self-care</w:t>
      </w:r>
    </w:p>
    <w:p w:rsidR="00B336D8" w:rsidRDefault="00B336D8" w:rsidP="00B336D8">
      <w:pPr>
        <w:pStyle w:val="ListParagraph"/>
        <w:numPr>
          <w:ilvl w:val="0"/>
          <w:numId w:val="25"/>
        </w:numPr>
        <w:spacing w:after="0" w:line="240" w:lineRule="auto"/>
      </w:pPr>
      <w:r>
        <w:t>Professional care</w:t>
      </w:r>
    </w:p>
    <w:p w:rsidR="00B336D8" w:rsidRDefault="00B336D8" w:rsidP="00B336D8">
      <w:pPr>
        <w:pStyle w:val="ListParagraph"/>
        <w:numPr>
          <w:ilvl w:val="0"/>
          <w:numId w:val="25"/>
        </w:numPr>
        <w:spacing w:after="0" w:line="240" w:lineRule="auto"/>
      </w:pPr>
      <w:r>
        <w:t>Skill building/education</w:t>
      </w:r>
    </w:p>
    <w:p w:rsidR="00B336D8" w:rsidRDefault="00B336D8" w:rsidP="00B336D8">
      <w:pPr>
        <w:pStyle w:val="ListParagraph"/>
        <w:numPr>
          <w:ilvl w:val="0"/>
          <w:numId w:val="25"/>
        </w:numPr>
        <w:spacing w:after="0" w:line="240" w:lineRule="auto"/>
      </w:pPr>
      <w:r>
        <w:t>Consults/referrals</w:t>
      </w:r>
    </w:p>
    <w:p w:rsidR="00B336D8" w:rsidRDefault="00B336D8" w:rsidP="00B336D8">
      <w:pPr>
        <w:pStyle w:val="ListParagraph"/>
        <w:numPr>
          <w:ilvl w:val="0"/>
          <w:numId w:val="25"/>
        </w:numPr>
        <w:spacing w:after="0" w:line="240" w:lineRule="auto"/>
      </w:pPr>
      <w:r>
        <w:t>Follow up</w:t>
      </w:r>
    </w:p>
    <w:p w:rsidR="00B336D8" w:rsidRDefault="00B336D8" w:rsidP="00B336D8">
      <w:pPr>
        <w:spacing w:after="0" w:line="240" w:lineRule="auto"/>
      </w:pPr>
    </w:p>
    <w:p w:rsidR="00B336D8" w:rsidRDefault="00B336D8" w:rsidP="00B336D8">
      <w:pPr>
        <w:pStyle w:val="ListParagraph"/>
        <w:numPr>
          <w:ilvl w:val="0"/>
          <w:numId w:val="3"/>
        </w:numPr>
        <w:spacing w:after="0" w:line="240" w:lineRule="auto"/>
      </w:pPr>
      <w:r>
        <w:t>Skill building and support</w:t>
      </w:r>
      <w:r w:rsidR="009509B3">
        <w:t xml:space="preserve"> </w:t>
      </w:r>
    </w:p>
    <w:p w:rsidR="009509B3" w:rsidRDefault="009509B3" w:rsidP="00B336D8">
      <w:pPr>
        <w:pStyle w:val="ListParagraph"/>
        <w:numPr>
          <w:ilvl w:val="0"/>
          <w:numId w:val="29"/>
        </w:numPr>
        <w:spacing w:after="0"/>
        <w:ind w:left="1440"/>
      </w:pPr>
      <w:r>
        <w:t xml:space="preserve">Not specific to any disease/condition </w:t>
      </w:r>
    </w:p>
    <w:p w:rsidR="00B336D8" w:rsidRDefault="009509B3" w:rsidP="009509B3">
      <w:pPr>
        <w:pStyle w:val="ListParagraph"/>
        <w:numPr>
          <w:ilvl w:val="1"/>
          <w:numId w:val="29"/>
        </w:numPr>
        <w:spacing w:after="0"/>
      </w:pPr>
      <w:r>
        <w:t xml:space="preserve">Health coaching </w:t>
      </w:r>
    </w:p>
    <w:p w:rsidR="009509B3" w:rsidRDefault="009509B3" w:rsidP="009509B3">
      <w:pPr>
        <w:pStyle w:val="ListParagraph"/>
        <w:numPr>
          <w:ilvl w:val="1"/>
          <w:numId w:val="29"/>
        </w:numPr>
        <w:spacing w:after="0"/>
      </w:pPr>
      <w:r>
        <w:t>CIH resources</w:t>
      </w:r>
    </w:p>
    <w:p w:rsidR="009509B3" w:rsidRDefault="009509B3" w:rsidP="009509B3">
      <w:pPr>
        <w:pStyle w:val="ListParagraph"/>
        <w:numPr>
          <w:ilvl w:val="1"/>
          <w:numId w:val="29"/>
        </w:numPr>
        <w:spacing w:after="0"/>
      </w:pPr>
      <w:r>
        <w:t>Stress management</w:t>
      </w:r>
    </w:p>
    <w:p w:rsidR="009509B3" w:rsidRDefault="009509B3" w:rsidP="009509B3">
      <w:pPr>
        <w:pStyle w:val="ListParagraph"/>
        <w:numPr>
          <w:ilvl w:val="1"/>
          <w:numId w:val="29"/>
        </w:numPr>
        <w:spacing w:after="0"/>
      </w:pPr>
      <w:r>
        <w:t xml:space="preserve">Nutrition </w:t>
      </w:r>
    </w:p>
    <w:p w:rsidR="00520874" w:rsidRDefault="00520874" w:rsidP="009509B3">
      <w:pPr>
        <w:spacing w:after="0" w:line="240" w:lineRule="auto"/>
        <w:rPr>
          <w:b/>
        </w:rPr>
      </w:pPr>
    </w:p>
    <w:p w:rsidR="006F5277" w:rsidRDefault="006F5277" w:rsidP="009509B3">
      <w:pPr>
        <w:spacing w:after="0" w:line="240" w:lineRule="auto"/>
        <w:rPr>
          <w:b/>
        </w:rPr>
      </w:pPr>
    </w:p>
    <w:p w:rsidR="00520874" w:rsidRDefault="006F5277" w:rsidP="009509B3">
      <w:pPr>
        <w:spacing w:after="0" w:line="240" w:lineRule="auto"/>
        <w:rPr>
          <w:b/>
        </w:rPr>
      </w:pPr>
      <w:r>
        <w:rPr>
          <w:b/>
        </w:rPr>
        <w:t xml:space="preserve">DIDACTIC </w:t>
      </w:r>
      <w:r w:rsidR="00520874">
        <w:rPr>
          <w:b/>
        </w:rPr>
        <w:t>PART TWO</w:t>
      </w:r>
    </w:p>
    <w:p w:rsidR="00520874" w:rsidRDefault="00520874" w:rsidP="009509B3">
      <w:pPr>
        <w:spacing w:after="0" w:line="240" w:lineRule="auto"/>
        <w:rPr>
          <w:b/>
        </w:rPr>
      </w:pPr>
    </w:p>
    <w:p w:rsidR="00BF2411" w:rsidRPr="00520874" w:rsidRDefault="00D478E2" w:rsidP="009509B3">
      <w:pPr>
        <w:spacing w:after="0" w:line="240" w:lineRule="auto"/>
        <w:rPr>
          <w:u w:val="single"/>
        </w:rPr>
      </w:pPr>
      <w:r w:rsidRPr="00520874">
        <w:rPr>
          <w:u w:val="single"/>
        </w:rPr>
        <w:t>Overview of Motivational Interviewing</w:t>
      </w:r>
      <w:r w:rsidR="00520874">
        <w:rPr>
          <w:u w:val="single"/>
        </w:rPr>
        <w:t>:</w:t>
      </w:r>
    </w:p>
    <w:p w:rsidR="00F04339" w:rsidRPr="00F04339" w:rsidRDefault="00F04339" w:rsidP="00F04339">
      <w:pPr>
        <w:spacing w:after="0" w:line="240" w:lineRule="auto"/>
      </w:pPr>
    </w:p>
    <w:p w:rsidR="00E56B18" w:rsidRPr="00F04339" w:rsidRDefault="00884718" w:rsidP="00F04339">
      <w:pPr>
        <w:pStyle w:val="ListParagraph"/>
        <w:numPr>
          <w:ilvl w:val="0"/>
          <w:numId w:val="37"/>
        </w:numPr>
        <w:spacing w:after="0" w:line="240" w:lineRule="auto"/>
      </w:pPr>
      <w:r w:rsidRPr="00F04339">
        <w:t xml:space="preserve">PACE: </w:t>
      </w:r>
      <w:r w:rsidR="00655B49" w:rsidRPr="00F04339">
        <w:t>S</w:t>
      </w:r>
      <w:r w:rsidRPr="00F04339">
        <w:t>pirit of MI</w:t>
      </w:r>
    </w:p>
    <w:p w:rsidR="00E56B18" w:rsidRPr="00F04339" w:rsidRDefault="00E56B18" w:rsidP="00F04339">
      <w:pPr>
        <w:pStyle w:val="ListParagraph"/>
        <w:numPr>
          <w:ilvl w:val="1"/>
          <w:numId w:val="39"/>
        </w:numPr>
        <w:spacing w:after="0" w:line="240" w:lineRule="auto"/>
        <w:ind w:left="1080"/>
      </w:pPr>
      <w:r w:rsidRPr="00F04339">
        <w:t>Partnership</w:t>
      </w:r>
    </w:p>
    <w:p w:rsidR="00E56B18" w:rsidRPr="00F04339" w:rsidRDefault="00E56B18" w:rsidP="00F04339">
      <w:pPr>
        <w:pStyle w:val="ListParagraph"/>
        <w:numPr>
          <w:ilvl w:val="1"/>
          <w:numId w:val="39"/>
        </w:numPr>
        <w:spacing w:after="0" w:line="240" w:lineRule="auto"/>
        <w:ind w:left="1080"/>
      </w:pPr>
      <w:r w:rsidRPr="00F04339">
        <w:t>Acceptance</w:t>
      </w:r>
    </w:p>
    <w:p w:rsidR="00E56B18" w:rsidRPr="00F04339" w:rsidRDefault="00E56B18" w:rsidP="00F04339">
      <w:pPr>
        <w:pStyle w:val="ListParagraph"/>
        <w:numPr>
          <w:ilvl w:val="1"/>
          <w:numId w:val="39"/>
        </w:numPr>
        <w:spacing w:after="0" w:line="240" w:lineRule="auto"/>
        <w:ind w:left="1080"/>
      </w:pPr>
      <w:r w:rsidRPr="00F04339">
        <w:t>Compassion</w:t>
      </w:r>
    </w:p>
    <w:p w:rsidR="002C5AFC" w:rsidRPr="00F04339" w:rsidRDefault="00E56B18" w:rsidP="00F04339">
      <w:pPr>
        <w:pStyle w:val="ListParagraph"/>
        <w:numPr>
          <w:ilvl w:val="1"/>
          <w:numId w:val="39"/>
        </w:numPr>
        <w:spacing w:after="0" w:line="240" w:lineRule="auto"/>
        <w:ind w:left="1080"/>
      </w:pPr>
      <w:r w:rsidRPr="00F04339">
        <w:t xml:space="preserve">Evocation </w:t>
      </w:r>
    </w:p>
    <w:p w:rsidR="00E56B18" w:rsidRPr="00F04339" w:rsidRDefault="00E56B18" w:rsidP="00F04339">
      <w:pPr>
        <w:pStyle w:val="ListParagraph"/>
        <w:spacing w:after="0" w:line="240" w:lineRule="auto"/>
        <w:ind w:left="1080"/>
      </w:pPr>
    </w:p>
    <w:p w:rsidR="00F74A47" w:rsidRPr="00F04339" w:rsidRDefault="005D1461" w:rsidP="00F04339">
      <w:pPr>
        <w:pStyle w:val="ListParagraph"/>
        <w:numPr>
          <w:ilvl w:val="0"/>
          <w:numId w:val="37"/>
        </w:numPr>
        <w:spacing w:after="0" w:line="240" w:lineRule="auto"/>
      </w:pPr>
      <w:r w:rsidRPr="00F04339">
        <w:t xml:space="preserve">When to use MI: when working with patients who are ambivalent </w:t>
      </w:r>
      <w:r w:rsidR="00520874">
        <w:t>and/or there is discord present in relationship</w:t>
      </w:r>
    </w:p>
    <w:p w:rsidR="003A5181" w:rsidRPr="00F04339" w:rsidRDefault="003A5181" w:rsidP="00F04339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Ambivalence is a natural part of the change process</w:t>
      </w:r>
    </w:p>
    <w:p w:rsidR="003A5181" w:rsidRDefault="003A5181" w:rsidP="00F04339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lastRenderedPageBreak/>
        <w:t>Ambivalence occurs when someone feels more than one way about something</w:t>
      </w:r>
    </w:p>
    <w:p w:rsidR="009509B3" w:rsidRPr="00F04339" w:rsidRDefault="009509B3" w:rsidP="00F04339">
      <w:pPr>
        <w:pStyle w:val="ListParagraph"/>
        <w:numPr>
          <w:ilvl w:val="1"/>
          <w:numId w:val="37"/>
        </w:numPr>
        <w:spacing w:after="0" w:line="240" w:lineRule="auto"/>
      </w:pPr>
      <w:r>
        <w:t xml:space="preserve">Definition of discord </w:t>
      </w:r>
    </w:p>
    <w:p w:rsidR="00E56B18" w:rsidRPr="00F04339" w:rsidRDefault="00E56B18" w:rsidP="00F04339">
      <w:pPr>
        <w:pStyle w:val="ListParagraph"/>
        <w:spacing w:after="0" w:line="240" w:lineRule="auto"/>
      </w:pPr>
    </w:p>
    <w:p w:rsidR="00F74A47" w:rsidRPr="00F04339" w:rsidRDefault="00114A7B" w:rsidP="00F04339">
      <w:pPr>
        <w:pStyle w:val="ListParagraph"/>
        <w:numPr>
          <w:ilvl w:val="0"/>
          <w:numId w:val="37"/>
        </w:numPr>
        <w:spacing w:after="0" w:line="240" w:lineRule="auto"/>
      </w:pPr>
      <w:r w:rsidRPr="00F04339">
        <w:t>RULE:  Strategies to guide patients toward change and successful outcomes</w:t>
      </w:r>
    </w:p>
    <w:p w:rsidR="00114A7B" w:rsidRPr="00F04339" w:rsidRDefault="00114A7B" w:rsidP="00F04339">
      <w:pPr>
        <w:pStyle w:val="ListParagraph"/>
        <w:numPr>
          <w:ilvl w:val="0"/>
          <w:numId w:val="38"/>
        </w:numPr>
        <w:spacing w:after="0" w:line="240" w:lineRule="auto"/>
      </w:pPr>
      <w:r w:rsidRPr="00F04339">
        <w:t>Resist the righting reflex—avoid directing</w:t>
      </w:r>
    </w:p>
    <w:p w:rsidR="00114A7B" w:rsidRPr="00F04339" w:rsidRDefault="00114A7B" w:rsidP="00F04339">
      <w:pPr>
        <w:pStyle w:val="ListParagraph"/>
        <w:numPr>
          <w:ilvl w:val="0"/>
          <w:numId w:val="38"/>
        </w:numPr>
        <w:spacing w:after="0" w:line="240" w:lineRule="auto"/>
      </w:pPr>
      <w:r w:rsidRPr="00F04339">
        <w:t>Understand patient’s motivations</w:t>
      </w:r>
    </w:p>
    <w:p w:rsidR="00114A7B" w:rsidRPr="00F04339" w:rsidRDefault="00114A7B" w:rsidP="00F04339">
      <w:pPr>
        <w:pStyle w:val="ListParagraph"/>
        <w:numPr>
          <w:ilvl w:val="0"/>
          <w:numId w:val="38"/>
        </w:numPr>
        <w:spacing w:after="0" w:line="240" w:lineRule="auto"/>
      </w:pPr>
      <w:r w:rsidRPr="00F04339">
        <w:t>Listen to patients with empathy</w:t>
      </w:r>
    </w:p>
    <w:p w:rsidR="00F74A47" w:rsidRPr="00F04339" w:rsidRDefault="00114A7B" w:rsidP="00F04339">
      <w:pPr>
        <w:pStyle w:val="ListParagraph"/>
        <w:numPr>
          <w:ilvl w:val="0"/>
          <w:numId w:val="38"/>
        </w:numPr>
        <w:spacing w:after="0" w:line="240" w:lineRule="auto"/>
      </w:pPr>
      <w:r w:rsidRPr="00F04339">
        <w:t>Empower patients</w:t>
      </w:r>
    </w:p>
    <w:p w:rsidR="00E56B18" w:rsidRPr="00F04339" w:rsidRDefault="00E56B18" w:rsidP="00F04339">
      <w:pPr>
        <w:pStyle w:val="ListParagraph"/>
        <w:spacing w:after="0" w:line="240" w:lineRule="auto"/>
        <w:ind w:left="1080"/>
      </w:pPr>
    </w:p>
    <w:p w:rsidR="00F74A47" w:rsidRPr="00F04339" w:rsidRDefault="00F74A47" w:rsidP="00F04339">
      <w:pPr>
        <w:pStyle w:val="ListParagraph"/>
        <w:numPr>
          <w:ilvl w:val="0"/>
          <w:numId w:val="37"/>
        </w:numPr>
        <w:spacing w:after="0" w:line="240" w:lineRule="auto"/>
      </w:pPr>
      <w:r w:rsidRPr="00F04339">
        <w:t>OARS:  Strategies for engaging patients</w:t>
      </w:r>
    </w:p>
    <w:p w:rsidR="00F74A47" w:rsidRPr="00F04339" w:rsidRDefault="00F74A47" w:rsidP="00F04339">
      <w:pPr>
        <w:pStyle w:val="ListParagraph"/>
        <w:numPr>
          <w:ilvl w:val="1"/>
          <w:numId w:val="3"/>
        </w:numPr>
        <w:spacing w:after="0" w:line="240" w:lineRule="auto"/>
        <w:ind w:left="1080"/>
      </w:pPr>
      <w:r w:rsidRPr="00F04339">
        <w:t>Open-ended questions and statements</w:t>
      </w:r>
    </w:p>
    <w:p w:rsidR="00F74A47" w:rsidRPr="00F04339" w:rsidRDefault="00F74A47" w:rsidP="00F04339">
      <w:pPr>
        <w:pStyle w:val="ListParagraph"/>
        <w:numPr>
          <w:ilvl w:val="1"/>
          <w:numId w:val="3"/>
        </w:numPr>
        <w:spacing w:after="0" w:line="240" w:lineRule="auto"/>
        <w:ind w:left="1080"/>
      </w:pPr>
      <w:r w:rsidRPr="00F04339">
        <w:t>Affirmations</w:t>
      </w:r>
    </w:p>
    <w:p w:rsidR="00F74A47" w:rsidRPr="00F04339" w:rsidRDefault="00F74A47" w:rsidP="00F04339">
      <w:pPr>
        <w:pStyle w:val="ListParagraph"/>
        <w:numPr>
          <w:ilvl w:val="1"/>
          <w:numId w:val="3"/>
        </w:numPr>
        <w:spacing w:after="0" w:line="240" w:lineRule="auto"/>
        <w:ind w:left="1080"/>
      </w:pPr>
      <w:r w:rsidRPr="00F04339">
        <w:t>Reflective listening</w:t>
      </w:r>
    </w:p>
    <w:p w:rsidR="005D1461" w:rsidRPr="00F04339" w:rsidRDefault="00F74A47" w:rsidP="00F04339">
      <w:pPr>
        <w:pStyle w:val="ListParagraph"/>
        <w:numPr>
          <w:ilvl w:val="1"/>
          <w:numId w:val="3"/>
        </w:numPr>
        <w:spacing w:after="0" w:line="240" w:lineRule="auto"/>
        <w:ind w:left="1080"/>
      </w:pPr>
      <w:r w:rsidRPr="00F04339">
        <w:t>Summaries</w:t>
      </w:r>
    </w:p>
    <w:p w:rsidR="005D1461" w:rsidRPr="00F04339" w:rsidRDefault="005D1461" w:rsidP="00F04339">
      <w:pPr>
        <w:pStyle w:val="ListParagraph"/>
        <w:spacing w:after="0" w:line="240" w:lineRule="auto"/>
        <w:ind w:left="1080"/>
      </w:pPr>
    </w:p>
    <w:p w:rsidR="005D1461" w:rsidRPr="00F04339" w:rsidRDefault="005D1461" w:rsidP="00F04339">
      <w:pPr>
        <w:pStyle w:val="ListParagraph"/>
        <w:numPr>
          <w:ilvl w:val="0"/>
          <w:numId w:val="37"/>
        </w:numPr>
        <w:spacing w:after="0" w:line="240" w:lineRule="auto"/>
      </w:pPr>
      <w:r w:rsidRPr="00F04339">
        <w:t>Advice giving</w:t>
      </w:r>
    </w:p>
    <w:p w:rsidR="005D1461" w:rsidRPr="00F04339" w:rsidRDefault="005D1461" w:rsidP="00F04339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Ask permission</w:t>
      </w:r>
    </w:p>
    <w:p w:rsidR="005D1461" w:rsidRPr="00F04339" w:rsidRDefault="005D1461" w:rsidP="00F04339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Elicit and assess understanding</w:t>
      </w:r>
    </w:p>
    <w:p w:rsidR="005D1461" w:rsidRPr="00F04339" w:rsidRDefault="005D1461" w:rsidP="00F04339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Provide information</w:t>
      </w:r>
    </w:p>
    <w:p w:rsidR="005D1461" w:rsidRPr="00F04339" w:rsidRDefault="005D1461" w:rsidP="00F04339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Elicit response and understanding to close the loop</w:t>
      </w:r>
    </w:p>
    <w:p w:rsidR="005D1461" w:rsidRPr="00F04339" w:rsidRDefault="005D1461" w:rsidP="00F04339">
      <w:pPr>
        <w:pStyle w:val="ListParagraph"/>
        <w:spacing w:after="0" w:line="240" w:lineRule="auto"/>
        <w:ind w:left="1080"/>
      </w:pPr>
    </w:p>
    <w:p w:rsidR="005D1461" w:rsidRDefault="005D1461" w:rsidP="00F04339">
      <w:pPr>
        <w:pStyle w:val="ListParagraph"/>
        <w:numPr>
          <w:ilvl w:val="0"/>
          <w:numId w:val="37"/>
        </w:numPr>
        <w:spacing w:after="0" w:line="240" w:lineRule="auto"/>
      </w:pPr>
      <w:r w:rsidRPr="00F04339">
        <w:t xml:space="preserve">Identifying </w:t>
      </w:r>
      <w:r w:rsidR="005E758E">
        <w:t xml:space="preserve">and eliciting </w:t>
      </w:r>
      <w:r w:rsidRPr="00F04339">
        <w:t>change talk</w:t>
      </w:r>
    </w:p>
    <w:p w:rsidR="009509B3" w:rsidRPr="00F04339" w:rsidRDefault="009509B3" w:rsidP="009509B3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Desire</w:t>
      </w:r>
    </w:p>
    <w:p w:rsidR="009509B3" w:rsidRPr="00F04339" w:rsidRDefault="009509B3" w:rsidP="009509B3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Ability</w:t>
      </w:r>
    </w:p>
    <w:p w:rsidR="009509B3" w:rsidRPr="00F04339" w:rsidRDefault="009509B3" w:rsidP="009509B3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Reasons</w:t>
      </w:r>
    </w:p>
    <w:p w:rsidR="009509B3" w:rsidRPr="00F04339" w:rsidRDefault="009509B3" w:rsidP="009509B3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Need</w:t>
      </w:r>
    </w:p>
    <w:p w:rsidR="009509B3" w:rsidRDefault="009509B3" w:rsidP="009509B3">
      <w:pPr>
        <w:pStyle w:val="ListParagraph"/>
        <w:numPr>
          <w:ilvl w:val="1"/>
          <w:numId w:val="37"/>
        </w:numPr>
        <w:spacing w:after="0" w:line="240" w:lineRule="auto"/>
      </w:pPr>
      <w:r w:rsidRPr="00F04339">
        <w:t>Commitment</w:t>
      </w:r>
    </w:p>
    <w:p w:rsidR="008C4986" w:rsidRDefault="008C4986" w:rsidP="009509B3">
      <w:pPr>
        <w:pStyle w:val="ListParagraph"/>
        <w:numPr>
          <w:ilvl w:val="1"/>
          <w:numId w:val="37"/>
        </w:numPr>
        <w:spacing w:after="0" w:line="240" w:lineRule="auto"/>
      </w:pPr>
      <w:r>
        <w:t>Activation</w:t>
      </w:r>
    </w:p>
    <w:p w:rsidR="008C4986" w:rsidRDefault="008C4986" w:rsidP="009509B3">
      <w:pPr>
        <w:pStyle w:val="ListParagraph"/>
        <w:numPr>
          <w:ilvl w:val="1"/>
          <w:numId w:val="37"/>
        </w:numPr>
        <w:spacing w:after="0" w:line="240" w:lineRule="auto"/>
      </w:pPr>
      <w:r>
        <w:t>Taking Steps</w:t>
      </w:r>
    </w:p>
    <w:p w:rsidR="009509B3" w:rsidRDefault="009509B3" w:rsidP="009509B3">
      <w:pPr>
        <w:pStyle w:val="ListParagraph"/>
        <w:spacing w:after="0" w:line="240" w:lineRule="auto"/>
        <w:ind w:left="1080"/>
      </w:pPr>
    </w:p>
    <w:p w:rsidR="009509B3" w:rsidRDefault="009509B3" w:rsidP="00F04339">
      <w:pPr>
        <w:pStyle w:val="ListParagraph"/>
        <w:numPr>
          <w:ilvl w:val="0"/>
          <w:numId w:val="37"/>
        </w:numPr>
        <w:spacing w:after="0" w:line="240" w:lineRule="auto"/>
      </w:pPr>
      <w:r>
        <w:t>Effective Clinician Video</w:t>
      </w:r>
    </w:p>
    <w:p w:rsidR="005E758E" w:rsidRDefault="005E758E" w:rsidP="005E758E">
      <w:pPr>
        <w:pStyle w:val="ListParagraph"/>
        <w:numPr>
          <w:ilvl w:val="1"/>
          <w:numId w:val="37"/>
        </w:numPr>
        <w:spacing w:after="0" w:line="240" w:lineRule="auto"/>
      </w:pPr>
      <w:r>
        <w:t>Discuss as a group</w:t>
      </w:r>
    </w:p>
    <w:p w:rsidR="005E758E" w:rsidRPr="00F04339" w:rsidRDefault="005E758E" w:rsidP="00F04339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</w:rPr>
      </w:pPr>
    </w:p>
    <w:p w:rsidR="00603AFE" w:rsidRDefault="00603AFE" w:rsidP="00F04339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</w:rPr>
      </w:pPr>
    </w:p>
    <w:p w:rsidR="0023343D" w:rsidRPr="00F04339" w:rsidRDefault="0023343D" w:rsidP="00F04339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</w:rPr>
      </w:pPr>
      <w:r w:rsidRPr="00F04339">
        <w:rPr>
          <w:rFonts w:cs="Verdana-Bold"/>
          <w:b/>
          <w:bCs/>
          <w:color w:val="000000"/>
        </w:rPr>
        <w:t>References</w:t>
      </w:r>
    </w:p>
    <w:p w:rsidR="0023343D" w:rsidRPr="00F04339" w:rsidRDefault="0023343D" w:rsidP="00F04339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</w:rPr>
      </w:pPr>
    </w:p>
    <w:p w:rsidR="00130175" w:rsidRPr="00F04339" w:rsidRDefault="00130175" w:rsidP="00F04339">
      <w:pPr>
        <w:spacing w:after="0" w:line="240" w:lineRule="auto"/>
        <w:ind w:left="720" w:hanging="720"/>
      </w:pPr>
      <w:r w:rsidRPr="00F04339">
        <w:t xml:space="preserve">Office of Veterans Health Education and Information, VHA National Center for Health Promotion and Disease Prevention, and VA Employee Education System (2010). </w:t>
      </w:r>
      <w:r w:rsidRPr="00F04339">
        <w:rPr>
          <w:i/>
        </w:rPr>
        <w:t>Patient Education: TEACH for Success</w:t>
      </w:r>
      <w:r w:rsidRPr="00F04339">
        <w:t xml:space="preserve">. </w:t>
      </w:r>
    </w:p>
    <w:p w:rsidR="00655B49" w:rsidRPr="00F04339" w:rsidRDefault="00655B49" w:rsidP="00F04339">
      <w:pPr>
        <w:spacing w:after="0" w:line="240" w:lineRule="auto"/>
        <w:ind w:left="720" w:hanging="720"/>
      </w:pPr>
      <w:r w:rsidRPr="00F04339">
        <w:t xml:space="preserve">Kripalani, S., Yao, X., &amp; Haynes, B. (2007). Interventions to enhance medication adherence in chronic medical conditions: A systematic review. </w:t>
      </w:r>
      <w:r w:rsidRPr="00F04339">
        <w:rPr>
          <w:i/>
        </w:rPr>
        <w:t>Archives of Internal Medicine, 167</w:t>
      </w:r>
      <w:r w:rsidRPr="00F04339">
        <w:t>, 540-550.</w:t>
      </w:r>
    </w:p>
    <w:p w:rsidR="00655B49" w:rsidRPr="00F04339" w:rsidRDefault="00655B49" w:rsidP="00F04339">
      <w:pPr>
        <w:spacing w:after="0" w:line="240" w:lineRule="auto"/>
        <w:ind w:left="720" w:hanging="720"/>
      </w:pPr>
      <w:r w:rsidRPr="00F04339">
        <w:t xml:space="preserve">Berry, L. L., et al. (2008). Patients’ commitment to their primary care physician and why it matters. </w:t>
      </w:r>
      <w:r w:rsidRPr="00F04339">
        <w:rPr>
          <w:i/>
        </w:rPr>
        <w:t>Ann Fam Med, 6</w:t>
      </w:r>
      <w:r w:rsidRPr="00F04339">
        <w:t>, 6-13.</w:t>
      </w:r>
    </w:p>
    <w:p w:rsidR="00655B49" w:rsidRPr="00F04339" w:rsidRDefault="00655B49" w:rsidP="00F04339">
      <w:pPr>
        <w:spacing w:after="0" w:line="240" w:lineRule="auto"/>
        <w:ind w:left="720" w:hanging="720"/>
      </w:pPr>
      <w:r w:rsidRPr="00F04339">
        <w:t xml:space="preserve">Haskard K. B., et al. (2008). Physician and patient communication training in primary care: Effects on participation and satisfaction. </w:t>
      </w:r>
      <w:r w:rsidRPr="00F04339">
        <w:rPr>
          <w:i/>
        </w:rPr>
        <w:t>Health Psychology, 27</w:t>
      </w:r>
      <w:r w:rsidRPr="00F04339">
        <w:t>(5), 513-522.</w:t>
      </w:r>
    </w:p>
    <w:p w:rsidR="00130175" w:rsidRPr="00F04339" w:rsidRDefault="00130175" w:rsidP="00F04339">
      <w:pPr>
        <w:spacing w:after="0" w:line="240" w:lineRule="auto"/>
        <w:ind w:left="720" w:hanging="720"/>
      </w:pPr>
      <w:r w:rsidRPr="00F04339">
        <w:t xml:space="preserve">Miller, W. R., &amp; Rollnick, S. (2013). </w:t>
      </w:r>
      <w:r w:rsidRPr="00F04339">
        <w:rPr>
          <w:i/>
        </w:rPr>
        <w:t>Motivational interviewing: helping people change</w:t>
      </w:r>
      <w:r w:rsidRPr="00F04339">
        <w:t xml:space="preserve"> (3</w:t>
      </w:r>
      <w:r w:rsidRPr="00F04339">
        <w:rPr>
          <w:vertAlign w:val="superscript"/>
        </w:rPr>
        <w:t>rd</w:t>
      </w:r>
      <w:r w:rsidRPr="00F04339">
        <w:t xml:space="preserve"> ed.). New York, NY: The Guilford Press.</w:t>
      </w:r>
    </w:p>
    <w:p w:rsidR="0023343D" w:rsidRDefault="00655B49" w:rsidP="00F04339">
      <w:pPr>
        <w:spacing w:after="0" w:line="240" w:lineRule="auto"/>
        <w:ind w:left="720" w:hanging="720"/>
      </w:pPr>
      <w:r w:rsidRPr="00F04339">
        <w:lastRenderedPageBreak/>
        <w:t xml:space="preserve">Rollnick, S., Miller, W. R., &amp; Butler, C. C. (2008). </w:t>
      </w:r>
      <w:r w:rsidRPr="00F04339">
        <w:rPr>
          <w:i/>
        </w:rPr>
        <w:t>Motivational interviewing in health care: helping patients change behavior</w:t>
      </w:r>
      <w:r w:rsidRPr="00F04339">
        <w:t>. New York, NY: The Guilford Press.</w:t>
      </w:r>
    </w:p>
    <w:p w:rsidR="005E758E" w:rsidRDefault="005E758E" w:rsidP="005E758E">
      <w:pPr>
        <w:spacing w:line="240" w:lineRule="auto"/>
        <w:rPr>
          <w:color w:val="1F497D"/>
        </w:rPr>
      </w:pPr>
      <w:r>
        <w:t xml:space="preserve">Riekert, K. A., Ockene, J. K., &amp; Pbert, L. (2014). </w:t>
      </w:r>
      <w:r>
        <w:rPr>
          <w:i/>
          <w:iCs/>
        </w:rPr>
        <w:t>The handbook of health behavior change</w:t>
      </w:r>
      <w:r>
        <w:t xml:space="preserve"> (4</w:t>
      </w:r>
      <w:r>
        <w:rPr>
          <w:vertAlign w:val="superscript"/>
        </w:rPr>
        <w:t>th</w:t>
      </w:r>
      <w:r>
        <w:t xml:space="preserve"> ed.). New York, NY: Springer Publishing Company, LLC.</w:t>
      </w:r>
    </w:p>
    <w:p w:rsidR="005E758E" w:rsidRPr="00F04339" w:rsidRDefault="005E758E" w:rsidP="00F04339">
      <w:pPr>
        <w:spacing w:after="0" w:line="240" w:lineRule="auto"/>
        <w:ind w:left="720" w:hanging="720"/>
      </w:pPr>
    </w:p>
    <w:sectPr w:rsidR="005E758E" w:rsidRPr="00F04339" w:rsidSect="001F0EA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59" w:rsidRDefault="00452A59" w:rsidP="00452A59">
      <w:pPr>
        <w:spacing w:after="0" w:line="240" w:lineRule="auto"/>
      </w:pPr>
      <w:r>
        <w:separator/>
      </w:r>
    </w:p>
  </w:endnote>
  <w:endnote w:type="continuationSeparator" w:id="0">
    <w:p w:rsidR="00452A59" w:rsidRDefault="00452A59" w:rsidP="0045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A8" w:rsidRDefault="00547FA8">
    <w:pPr>
      <w:pStyle w:val="Footer"/>
    </w:pPr>
    <w:r>
      <w:tab/>
    </w:r>
    <w:r>
      <w:tab/>
      <w:t>5/3/2018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A8" w:rsidRDefault="00547FA8">
    <w:pPr>
      <w:pStyle w:val="Footer"/>
    </w:pPr>
    <w:r>
      <w:ptab w:relativeTo="margin" w:alignment="center" w:leader="none"/>
    </w:r>
    <w:r>
      <w:ptab w:relativeTo="margin" w:alignment="right" w:leader="none"/>
    </w:r>
    <w:r>
      <w:t>5-3-2018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59" w:rsidRDefault="00452A59" w:rsidP="00452A59">
      <w:pPr>
        <w:spacing w:after="0" w:line="240" w:lineRule="auto"/>
      </w:pPr>
      <w:r>
        <w:separator/>
      </w:r>
    </w:p>
  </w:footnote>
  <w:footnote w:type="continuationSeparator" w:id="0">
    <w:p w:rsidR="00452A59" w:rsidRDefault="00452A59" w:rsidP="0045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B23B68657804542AB956584BC0FBE43"/>
      </w:placeholder>
      <w:temporary/>
      <w:showingPlcHdr/>
    </w:sdtPr>
    <w:sdtEndPr/>
    <w:sdtContent>
      <w:p w:rsidR="001F0EAA" w:rsidRDefault="001F0EAA">
        <w:pPr>
          <w:pStyle w:val="Header"/>
        </w:pPr>
        <w:r>
          <w:t>[Type text]</w:t>
        </w:r>
      </w:p>
    </w:sdtContent>
  </w:sdt>
  <w:p w:rsidR="001F0EAA" w:rsidRDefault="001F0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CD" w:rsidRPr="00AC60E6" w:rsidRDefault="001B5ACD" w:rsidP="001B5ACD">
    <w:pPr>
      <w:pStyle w:val="Heading2"/>
      <w:ind w:firstLine="720"/>
      <w:jc w:val="right"/>
      <w:rPr>
        <w:rFonts w:ascii="Arial" w:hAnsi="Arial" w:cs="Arial"/>
      </w:rPr>
    </w:pPr>
    <w:r>
      <w:ptab w:relativeTo="margin" w:alignment="left" w:leader="none"/>
    </w:r>
    <w:r>
      <w:rPr>
        <w:noProof/>
      </w:rPr>
      <w:ptab w:relativeTo="margin" w:alignment="left" w:leader="none"/>
    </w:r>
    <w:r w:rsidR="006A3976">
      <w:rPr>
        <w:noProof/>
      </w:rPr>
      <w:drawing>
        <wp:inline distT="0" distB="0" distL="0" distR="0" wp14:anchorId="692A1CBE" wp14:editId="0F9D92A6">
          <wp:extent cx="1485900" cy="1383030"/>
          <wp:effectExtent l="0" t="0" r="0" b="7620"/>
          <wp:docPr id="2" name="Picture 2" descr="VA 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 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AC60E6">
      <w:rPr>
        <w:rFonts w:ascii="Arial" w:hAnsi="Arial" w:cs="Arial"/>
      </w:rPr>
      <w:t>VA Boston Healthcare System</w:t>
    </w:r>
  </w:p>
  <w:p w:rsidR="001B5ACD" w:rsidRPr="00AC60E6" w:rsidRDefault="001B5ACD" w:rsidP="001B5ACD">
    <w:pPr>
      <w:pStyle w:val="Heading2"/>
      <w:ind w:firstLine="720"/>
      <w:jc w:val="right"/>
      <w:rPr>
        <w:rFonts w:ascii="Arial" w:hAnsi="Arial" w:cs="Arial"/>
      </w:rPr>
    </w:pPr>
    <w:r>
      <w:rPr>
        <w:rFonts w:ascii="Arial" w:hAnsi="Arial" w:cs="Arial"/>
      </w:rPr>
      <w:t>1400 VFW Parkway</w:t>
    </w:r>
  </w:p>
  <w:p w:rsidR="00452A59" w:rsidRPr="001F0EAA" w:rsidRDefault="001B5ACD" w:rsidP="001F0EAA">
    <w:pPr>
      <w:ind w:firstLine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West Roxbury</w:t>
    </w:r>
    <w:r w:rsidRPr="00AC60E6">
      <w:rPr>
        <w:rFonts w:ascii="Arial" w:hAnsi="Arial" w:cs="Arial"/>
        <w:b/>
      </w:rPr>
      <w:t>, MA  0213</w:t>
    </w:r>
    <w:r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E74"/>
    <w:multiLevelType w:val="hybridMultilevel"/>
    <w:tmpl w:val="7C040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D40B0"/>
    <w:multiLevelType w:val="hybridMultilevel"/>
    <w:tmpl w:val="6A50F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93BF2"/>
    <w:multiLevelType w:val="hybridMultilevel"/>
    <w:tmpl w:val="D2349B7C"/>
    <w:lvl w:ilvl="0" w:tplc="45DE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139E"/>
    <w:multiLevelType w:val="hybridMultilevel"/>
    <w:tmpl w:val="980CAF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AA7BA5"/>
    <w:multiLevelType w:val="hybridMultilevel"/>
    <w:tmpl w:val="606A25AA"/>
    <w:lvl w:ilvl="0" w:tplc="BEF2DEE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595165"/>
    <w:multiLevelType w:val="hybridMultilevel"/>
    <w:tmpl w:val="7F02E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B16E8"/>
    <w:multiLevelType w:val="hybridMultilevel"/>
    <w:tmpl w:val="DAB29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4A00"/>
    <w:multiLevelType w:val="hybridMultilevel"/>
    <w:tmpl w:val="4418CD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004CA6"/>
    <w:multiLevelType w:val="hybridMultilevel"/>
    <w:tmpl w:val="9336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360CF"/>
    <w:multiLevelType w:val="hybridMultilevel"/>
    <w:tmpl w:val="58E4B2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F97538"/>
    <w:multiLevelType w:val="hybridMultilevel"/>
    <w:tmpl w:val="653AF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05291"/>
    <w:multiLevelType w:val="hybridMultilevel"/>
    <w:tmpl w:val="A0BAA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A66B5"/>
    <w:multiLevelType w:val="hybridMultilevel"/>
    <w:tmpl w:val="02BAE0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143B6D"/>
    <w:multiLevelType w:val="hybridMultilevel"/>
    <w:tmpl w:val="FA6C9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4F3C9A"/>
    <w:multiLevelType w:val="hybridMultilevel"/>
    <w:tmpl w:val="4A249CC4"/>
    <w:lvl w:ilvl="0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5">
    <w:nsid w:val="33143506"/>
    <w:multiLevelType w:val="hybridMultilevel"/>
    <w:tmpl w:val="C7A47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946521"/>
    <w:multiLevelType w:val="hybridMultilevel"/>
    <w:tmpl w:val="D94A9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774A65"/>
    <w:multiLevelType w:val="hybridMultilevel"/>
    <w:tmpl w:val="A87C2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55732"/>
    <w:multiLevelType w:val="hybridMultilevel"/>
    <w:tmpl w:val="1A8CC592"/>
    <w:lvl w:ilvl="0" w:tplc="5750F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B1D44"/>
    <w:multiLevelType w:val="multilevel"/>
    <w:tmpl w:val="689E0AC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D3CCB"/>
    <w:multiLevelType w:val="hybridMultilevel"/>
    <w:tmpl w:val="F0E89108"/>
    <w:lvl w:ilvl="0" w:tplc="72BE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A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0B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8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0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C4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4F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1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D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551B1"/>
    <w:multiLevelType w:val="hybridMultilevel"/>
    <w:tmpl w:val="6B761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BD7518"/>
    <w:multiLevelType w:val="hybridMultilevel"/>
    <w:tmpl w:val="FA6C9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CE34DF"/>
    <w:multiLevelType w:val="hybridMultilevel"/>
    <w:tmpl w:val="3718D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8538BC"/>
    <w:multiLevelType w:val="hybridMultilevel"/>
    <w:tmpl w:val="DCFC5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07318"/>
    <w:multiLevelType w:val="hybridMultilevel"/>
    <w:tmpl w:val="A3A44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E67B5E"/>
    <w:multiLevelType w:val="hybridMultilevel"/>
    <w:tmpl w:val="B37A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41CFD"/>
    <w:multiLevelType w:val="hybridMultilevel"/>
    <w:tmpl w:val="9EB64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C5379D"/>
    <w:multiLevelType w:val="hybridMultilevel"/>
    <w:tmpl w:val="8430A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260577"/>
    <w:multiLevelType w:val="hybridMultilevel"/>
    <w:tmpl w:val="030674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9654FF"/>
    <w:multiLevelType w:val="hybridMultilevel"/>
    <w:tmpl w:val="E9FA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E3533D"/>
    <w:multiLevelType w:val="hybridMultilevel"/>
    <w:tmpl w:val="3D36C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300C7B"/>
    <w:multiLevelType w:val="hybridMultilevel"/>
    <w:tmpl w:val="F5069D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916DAD"/>
    <w:multiLevelType w:val="hybridMultilevel"/>
    <w:tmpl w:val="8DA0B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D31EC9"/>
    <w:multiLevelType w:val="hybridMultilevel"/>
    <w:tmpl w:val="49385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65398F"/>
    <w:multiLevelType w:val="hybridMultilevel"/>
    <w:tmpl w:val="C8C0E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B05E5"/>
    <w:multiLevelType w:val="hybridMultilevel"/>
    <w:tmpl w:val="59625FD4"/>
    <w:lvl w:ilvl="0" w:tplc="45DE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1828F7"/>
    <w:multiLevelType w:val="hybridMultilevel"/>
    <w:tmpl w:val="74148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9D0E0B"/>
    <w:multiLevelType w:val="hybridMultilevel"/>
    <w:tmpl w:val="554CA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40D87"/>
    <w:multiLevelType w:val="hybridMultilevel"/>
    <w:tmpl w:val="8BD4D9DC"/>
    <w:lvl w:ilvl="0" w:tplc="4EAA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38"/>
  </w:num>
  <w:num w:numId="5">
    <w:abstractNumId w:val="18"/>
  </w:num>
  <w:num w:numId="6">
    <w:abstractNumId w:val="19"/>
  </w:num>
  <w:num w:numId="7">
    <w:abstractNumId w:val="33"/>
  </w:num>
  <w:num w:numId="8">
    <w:abstractNumId w:val="27"/>
  </w:num>
  <w:num w:numId="9">
    <w:abstractNumId w:val="37"/>
  </w:num>
  <w:num w:numId="10">
    <w:abstractNumId w:val="30"/>
  </w:num>
  <w:num w:numId="11">
    <w:abstractNumId w:val="25"/>
  </w:num>
  <w:num w:numId="12">
    <w:abstractNumId w:val="29"/>
  </w:num>
  <w:num w:numId="13">
    <w:abstractNumId w:val="12"/>
  </w:num>
  <w:num w:numId="14">
    <w:abstractNumId w:val="32"/>
  </w:num>
  <w:num w:numId="15">
    <w:abstractNumId w:val="7"/>
  </w:num>
  <w:num w:numId="16">
    <w:abstractNumId w:val="5"/>
  </w:num>
  <w:num w:numId="17">
    <w:abstractNumId w:val="36"/>
  </w:num>
  <w:num w:numId="18">
    <w:abstractNumId w:val="1"/>
  </w:num>
  <w:num w:numId="19">
    <w:abstractNumId w:val="2"/>
  </w:num>
  <w:num w:numId="20">
    <w:abstractNumId w:val="28"/>
  </w:num>
  <w:num w:numId="21">
    <w:abstractNumId w:val="35"/>
  </w:num>
  <w:num w:numId="22">
    <w:abstractNumId w:val="0"/>
  </w:num>
  <w:num w:numId="23">
    <w:abstractNumId w:val="31"/>
  </w:num>
  <w:num w:numId="24">
    <w:abstractNumId w:val="23"/>
  </w:num>
  <w:num w:numId="25">
    <w:abstractNumId w:val="16"/>
  </w:num>
  <w:num w:numId="26">
    <w:abstractNumId w:val="15"/>
  </w:num>
  <w:num w:numId="27">
    <w:abstractNumId w:val="10"/>
  </w:num>
  <w:num w:numId="28">
    <w:abstractNumId w:val="34"/>
  </w:num>
  <w:num w:numId="29">
    <w:abstractNumId w:val="4"/>
  </w:num>
  <w:num w:numId="30">
    <w:abstractNumId w:val="20"/>
  </w:num>
  <w:num w:numId="31">
    <w:abstractNumId w:val="3"/>
  </w:num>
  <w:num w:numId="32">
    <w:abstractNumId w:val="21"/>
  </w:num>
  <w:num w:numId="33">
    <w:abstractNumId w:val="22"/>
  </w:num>
  <w:num w:numId="34">
    <w:abstractNumId w:val="9"/>
  </w:num>
  <w:num w:numId="35">
    <w:abstractNumId w:val="14"/>
  </w:num>
  <w:num w:numId="36">
    <w:abstractNumId w:val="13"/>
  </w:num>
  <w:num w:numId="37">
    <w:abstractNumId w:val="24"/>
  </w:num>
  <w:num w:numId="38">
    <w:abstractNumId w:val="39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AF"/>
    <w:rsid w:val="00021572"/>
    <w:rsid w:val="00026F5A"/>
    <w:rsid w:val="0004426A"/>
    <w:rsid w:val="00047237"/>
    <w:rsid w:val="00073E4B"/>
    <w:rsid w:val="00111D5F"/>
    <w:rsid w:val="00114A7B"/>
    <w:rsid w:val="00125215"/>
    <w:rsid w:val="00125E1C"/>
    <w:rsid w:val="00130175"/>
    <w:rsid w:val="001521CA"/>
    <w:rsid w:val="0017157C"/>
    <w:rsid w:val="001B5ACD"/>
    <w:rsid w:val="001E1007"/>
    <w:rsid w:val="001F0EAA"/>
    <w:rsid w:val="0022368F"/>
    <w:rsid w:val="0023343D"/>
    <w:rsid w:val="00253144"/>
    <w:rsid w:val="00262DD5"/>
    <w:rsid w:val="002637DE"/>
    <w:rsid w:val="00275146"/>
    <w:rsid w:val="002829A8"/>
    <w:rsid w:val="0029104F"/>
    <w:rsid w:val="002A22C2"/>
    <w:rsid w:val="002A3579"/>
    <w:rsid w:val="002B67A3"/>
    <w:rsid w:val="002C5AFC"/>
    <w:rsid w:val="002F6CE6"/>
    <w:rsid w:val="00323C4A"/>
    <w:rsid w:val="00347DF7"/>
    <w:rsid w:val="00377F4F"/>
    <w:rsid w:val="003A5181"/>
    <w:rsid w:val="00436077"/>
    <w:rsid w:val="0044506C"/>
    <w:rsid w:val="00452A59"/>
    <w:rsid w:val="00457D27"/>
    <w:rsid w:val="0047060C"/>
    <w:rsid w:val="00496957"/>
    <w:rsid w:val="004D105B"/>
    <w:rsid w:val="004D64B8"/>
    <w:rsid w:val="004E5884"/>
    <w:rsid w:val="004F06D3"/>
    <w:rsid w:val="00501D13"/>
    <w:rsid w:val="00520874"/>
    <w:rsid w:val="0053663C"/>
    <w:rsid w:val="00547FA8"/>
    <w:rsid w:val="00552930"/>
    <w:rsid w:val="0056731A"/>
    <w:rsid w:val="00577DF1"/>
    <w:rsid w:val="005D0905"/>
    <w:rsid w:val="005D1461"/>
    <w:rsid w:val="005E758E"/>
    <w:rsid w:val="005F50D4"/>
    <w:rsid w:val="006029D9"/>
    <w:rsid w:val="00603AFE"/>
    <w:rsid w:val="00624A61"/>
    <w:rsid w:val="0062712E"/>
    <w:rsid w:val="00655B49"/>
    <w:rsid w:val="006862B7"/>
    <w:rsid w:val="006A095E"/>
    <w:rsid w:val="006A3976"/>
    <w:rsid w:val="006E0351"/>
    <w:rsid w:val="006F5277"/>
    <w:rsid w:val="00741162"/>
    <w:rsid w:val="00741972"/>
    <w:rsid w:val="00767E44"/>
    <w:rsid w:val="00790D4E"/>
    <w:rsid w:val="007A0F7B"/>
    <w:rsid w:val="007A6564"/>
    <w:rsid w:val="007C0CF4"/>
    <w:rsid w:val="00802EAF"/>
    <w:rsid w:val="0085355E"/>
    <w:rsid w:val="00860B67"/>
    <w:rsid w:val="00865ADE"/>
    <w:rsid w:val="00884718"/>
    <w:rsid w:val="008A0123"/>
    <w:rsid w:val="008C4986"/>
    <w:rsid w:val="008E0BE4"/>
    <w:rsid w:val="008E35FA"/>
    <w:rsid w:val="009141FB"/>
    <w:rsid w:val="00914738"/>
    <w:rsid w:val="00915B7C"/>
    <w:rsid w:val="00923B7B"/>
    <w:rsid w:val="00942BDD"/>
    <w:rsid w:val="009509B3"/>
    <w:rsid w:val="00980218"/>
    <w:rsid w:val="009A0FA7"/>
    <w:rsid w:val="009C696E"/>
    <w:rsid w:val="00AB089D"/>
    <w:rsid w:val="00AB4EE4"/>
    <w:rsid w:val="00B157DE"/>
    <w:rsid w:val="00B333B6"/>
    <w:rsid w:val="00B336D8"/>
    <w:rsid w:val="00B345C9"/>
    <w:rsid w:val="00B54B83"/>
    <w:rsid w:val="00B7656E"/>
    <w:rsid w:val="00BB5111"/>
    <w:rsid w:val="00BB5955"/>
    <w:rsid w:val="00BD7BD3"/>
    <w:rsid w:val="00BF2411"/>
    <w:rsid w:val="00C322AE"/>
    <w:rsid w:val="00C37825"/>
    <w:rsid w:val="00C67FC5"/>
    <w:rsid w:val="00C842BA"/>
    <w:rsid w:val="00C9325C"/>
    <w:rsid w:val="00CA471C"/>
    <w:rsid w:val="00CC2464"/>
    <w:rsid w:val="00CD563A"/>
    <w:rsid w:val="00CF75D7"/>
    <w:rsid w:val="00D01EE5"/>
    <w:rsid w:val="00D10E7F"/>
    <w:rsid w:val="00D3004C"/>
    <w:rsid w:val="00D30E69"/>
    <w:rsid w:val="00D478E2"/>
    <w:rsid w:val="00D71F02"/>
    <w:rsid w:val="00D73852"/>
    <w:rsid w:val="00DF1C87"/>
    <w:rsid w:val="00E21179"/>
    <w:rsid w:val="00E34780"/>
    <w:rsid w:val="00E37A92"/>
    <w:rsid w:val="00E56B18"/>
    <w:rsid w:val="00E73EFD"/>
    <w:rsid w:val="00E77C4E"/>
    <w:rsid w:val="00ED1179"/>
    <w:rsid w:val="00EF279C"/>
    <w:rsid w:val="00F04339"/>
    <w:rsid w:val="00F12C2B"/>
    <w:rsid w:val="00F74A47"/>
    <w:rsid w:val="00F81E05"/>
    <w:rsid w:val="00F90DD4"/>
    <w:rsid w:val="00FB401E"/>
    <w:rsid w:val="00FD30C6"/>
    <w:rsid w:val="00FE2BCC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B5ACD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59"/>
  </w:style>
  <w:style w:type="paragraph" w:styleId="Footer">
    <w:name w:val="footer"/>
    <w:basedOn w:val="Normal"/>
    <w:link w:val="Foot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59"/>
  </w:style>
  <w:style w:type="character" w:customStyle="1" w:styleId="Heading2Char">
    <w:name w:val="Heading 2 Char"/>
    <w:basedOn w:val="DefaultParagraphFont"/>
    <w:link w:val="Heading2"/>
    <w:rsid w:val="001B5ACD"/>
    <w:rPr>
      <w:rFonts w:ascii="Arial Rounded MT Bold" w:eastAsia="Times New Roman" w:hAnsi="Arial Rounded MT Bold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B5ACD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59"/>
  </w:style>
  <w:style w:type="paragraph" w:styleId="Footer">
    <w:name w:val="footer"/>
    <w:basedOn w:val="Normal"/>
    <w:link w:val="Foot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59"/>
  </w:style>
  <w:style w:type="character" w:customStyle="1" w:styleId="Heading2Char">
    <w:name w:val="Heading 2 Char"/>
    <w:basedOn w:val="DefaultParagraphFont"/>
    <w:link w:val="Heading2"/>
    <w:rsid w:val="001B5ACD"/>
    <w:rPr>
      <w:rFonts w:ascii="Arial Rounded MT Bold" w:eastAsia="Times New Roman" w:hAnsi="Arial Rounded MT Bold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76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19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29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9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33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22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90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33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45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23B68657804542AB956584BC0F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C8FD-19CC-4D81-9F5E-4E23B1D03607}"/>
      </w:docPartPr>
      <w:docPartBody>
        <w:p w:rsidR="00A94D32" w:rsidRDefault="001C6DE6" w:rsidP="001C6DE6">
          <w:pPr>
            <w:pStyle w:val="6B23B68657804542AB956584BC0FBE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E6"/>
    <w:rsid w:val="001C6DE6"/>
    <w:rsid w:val="00A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3B68657804542AB956584BC0FBE43">
    <w:name w:val="6B23B68657804542AB956584BC0FBE43"/>
    <w:rsid w:val="001C6D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3B68657804542AB956584BC0FBE43">
    <w:name w:val="6B23B68657804542AB956584BC0FBE43"/>
    <w:rsid w:val="001C6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cp:lastPrinted>2016-11-15T17:59:00Z</cp:lastPrinted>
  <dcterms:created xsi:type="dcterms:W3CDTF">2018-05-10T12:26:00Z</dcterms:created>
  <dcterms:modified xsi:type="dcterms:W3CDTF">2018-05-10T12:26:00Z</dcterms:modified>
</cp:coreProperties>
</file>